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8A2" w:rsidRPr="00AD4C18" w:rsidRDefault="005B68A2" w:rsidP="005B68A2">
      <w:pPr>
        <w:spacing w:after="0"/>
        <w:ind w:left="471" w:right="535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НА ФИРМЕННОМ БЛАНКЕ УЧАСТНИКА </w:t>
      </w:r>
    </w:p>
    <w:p w:rsidR="005B68A2" w:rsidRPr="00AD4C18" w:rsidRDefault="005B68A2" w:rsidP="005B68A2">
      <w:pPr>
        <w:spacing w:after="12"/>
        <w:jc w:val="right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5B68A2" w:rsidRPr="00AD4C18" w:rsidRDefault="005B68A2" w:rsidP="005B68A2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5B68A2" w:rsidRPr="00AD4C18" w:rsidRDefault="005B68A2" w:rsidP="005B68A2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5B68A2" w:rsidRPr="00AD4C18" w:rsidRDefault="005B68A2" w:rsidP="005B68A2">
      <w:pPr>
        <w:spacing w:after="12"/>
        <w:jc w:val="right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5B68A2" w:rsidRPr="00AD4C18" w:rsidRDefault="005B68A2" w:rsidP="005B68A2">
      <w:pPr>
        <w:spacing w:after="12"/>
        <w:jc w:val="right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Приложение №6</w:t>
      </w:r>
    </w:p>
    <w:p w:rsidR="005B68A2" w:rsidRDefault="005B68A2" w:rsidP="005B68A2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5B68A2" w:rsidRPr="00AD4C18" w:rsidRDefault="005B68A2" w:rsidP="005B68A2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5B68A2" w:rsidRPr="00BB0957" w:rsidRDefault="005B68A2" w:rsidP="005B68A2">
      <w:pPr>
        <w:pStyle w:val="a3"/>
        <w:spacing w:before="120" w:after="120"/>
        <w:ind w:firstLine="708"/>
        <w:jc w:val="center"/>
        <w:rPr>
          <w:b/>
          <w:sz w:val="24"/>
          <w:szCs w:val="24"/>
        </w:rPr>
      </w:pPr>
      <w:bookmarkStart w:id="0" w:name="_GoBack"/>
      <w:r w:rsidRPr="00BB0957">
        <w:rPr>
          <w:b/>
          <w:sz w:val="24"/>
          <w:szCs w:val="24"/>
        </w:rPr>
        <w:t>Основные показатели для расчета стоимости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3503"/>
        <w:gridCol w:w="1751"/>
        <w:gridCol w:w="3879"/>
      </w:tblGrid>
      <w:tr w:rsidR="005B68A2" w:rsidRPr="00B764E3" w:rsidTr="007376F2">
        <w:tc>
          <w:tcPr>
            <w:tcW w:w="260" w:type="pct"/>
            <w:shd w:val="clear" w:color="auto" w:fill="auto"/>
            <w:vAlign w:val="center"/>
          </w:tcPr>
          <w:bookmarkEnd w:id="0"/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B76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еличина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показателей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5B68A2" w:rsidRPr="00B764E3" w:rsidTr="007376F2">
        <w:tc>
          <w:tcPr>
            <w:tcW w:w="260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5B68A2" w:rsidRDefault="005B68A2" w:rsidP="007376F2">
            <w:pPr>
              <w:pStyle w:val="TableText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затраты подрядчика, %</w:t>
            </w:r>
          </w:p>
          <w:p w:rsidR="005B68A2" w:rsidRPr="00B764E3" w:rsidRDefault="005B68A2" w:rsidP="007376F2">
            <w:pPr>
              <w:pStyle w:val="TableText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 скидкой)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выше статических показателей адресной регистрации юридического лица (участника) на основе данных Госкомстата. В случае превышения статических показателей, участник должен предоставить заключение экспертной организации за предыдущий год.</w:t>
            </w:r>
          </w:p>
        </w:tc>
      </w:tr>
      <w:tr w:rsidR="005B68A2" w:rsidRPr="00B764E3" w:rsidTr="007376F2">
        <w:tc>
          <w:tcPr>
            <w:tcW w:w="260" w:type="pct"/>
            <w:shd w:val="clear" w:color="auto" w:fill="auto"/>
            <w:vAlign w:val="center"/>
          </w:tcPr>
          <w:p w:rsidR="005B68A2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Стоимость </w:t>
            </w:r>
            <w:proofErr w:type="spellStart"/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чел.часа</w:t>
            </w:r>
            <w:proofErr w:type="spellEnd"/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учетом </w:t>
            </w:r>
            <w:proofErr w:type="spellStart"/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соц.страха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</w:t>
            </w:r>
            <w:proofErr w:type="spellEnd"/>
          </w:p>
        </w:tc>
        <w:tc>
          <w:tcPr>
            <w:tcW w:w="2013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 выше по месту регистрации участника  </w:t>
            </w:r>
          </w:p>
        </w:tc>
      </w:tr>
      <w:tr w:rsidR="005B68A2" w:rsidRPr="00B764E3" w:rsidTr="007376F2">
        <w:tc>
          <w:tcPr>
            <w:tcW w:w="260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Транспортные расходы, % от стоимости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строительных </w:t>
            </w:r>
            <w:r w:rsidRPr="00B764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более 5%</w:t>
            </w:r>
          </w:p>
        </w:tc>
      </w:tr>
      <w:tr w:rsidR="005B68A2" w:rsidRPr="00B764E3" w:rsidTr="007376F2">
        <w:tc>
          <w:tcPr>
            <w:tcW w:w="260" w:type="pct"/>
            <w:shd w:val="clear" w:color="auto" w:fill="auto"/>
            <w:vAlign w:val="center"/>
          </w:tcPr>
          <w:p w:rsidR="005B68A2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5B68A2" w:rsidRPr="00B764E3" w:rsidRDefault="005B68A2" w:rsidP="007376F2">
            <w:pPr>
              <w:pStyle w:val="TableText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 НДС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5B68A2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5B68A2" w:rsidRDefault="005B68A2" w:rsidP="007376F2">
            <w:pPr>
              <w:pStyle w:val="TableText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B68A2" w:rsidRDefault="005B68A2" w:rsidP="005B6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8A2" w:rsidRDefault="005B68A2" w:rsidP="005B6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8A2" w:rsidRDefault="005B68A2" w:rsidP="005B6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8A2" w:rsidRPr="008102F8" w:rsidRDefault="005B68A2" w:rsidP="005B6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2F8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B68A2" w:rsidRPr="008102F8" w:rsidRDefault="005B68A2" w:rsidP="005B68A2">
      <w:pPr>
        <w:spacing w:after="0" w:line="240" w:lineRule="auto"/>
        <w:ind w:right="4390" w:hanging="10"/>
        <w:rPr>
          <w:rFonts w:ascii="Times New Roman" w:hAnsi="Times New Roman" w:cs="Times New Roman"/>
          <w:i/>
          <w:sz w:val="24"/>
          <w:szCs w:val="24"/>
        </w:rPr>
      </w:pPr>
      <w:r w:rsidRPr="008102F8"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5B68A2" w:rsidRPr="008102F8" w:rsidRDefault="005B68A2" w:rsidP="005B68A2">
      <w:pPr>
        <w:spacing w:after="5"/>
        <w:ind w:right="4390" w:hanging="10"/>
        <w:rPr>
          <w:rFonts w:ascii="Times New Roman" w:hAnsi="Times New Roman" w:cs="Times New Roman"/>
          <w:sz w:val="24"/>
          <w:szCs w:val="24"/>
        </w:rPr>
      </w:pPr>
    </w:p>
    <w:p w:rsidR="005B68A2" w:rsidRPr="008102F8" w:rsidRDefault="005B68A2" w:rsidP="005B68A2">
      <w:pPr>
        <w:spacing w:after="7"/>
        <w:ind w:right="4247" w:hanging="10"/>
        <w:rPr>
          <w:rFonts w:ascii="Times New Roman" w:hAnsi="Times New Roman" w:cs="Times New Roman"/>
          <w:sz w:val="24"/>
          <w:szCs w:val="24"/>
        </w:rPr>
      </w:pPr>
      <w:r w:rsidRPr="008102F8"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5B68A2" w:rsidRPr="008102F8" w:rsidRDefault="005B68A2" w:rsidP="005B68A2">
      <w:pPr>
        <w:spacing w:after="7"/>
        <w:ind w:right="4247" w:hanging="10"/>
        <w:rPr>
          <w:rFonts w:ascii="Times New Roman" w:hAnsi="Times New Roman" w:cs="Times New Roman"/>
          <w:sz w:val="24"/>
          <w:szCs w:val="24"/>
        </w:rPr>
      </w:pPr>
      <w:r w:rsidRPr="008102F8"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 w:rsidRPr="008102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68A2" w:rsidRDefault="005B68A2" w:rsidP="005B68A2">
      <w:pPr>
        <w:ind w:hanging="10"/>
        <w:rPr>
          <w:rFonts w:ascii="Times New Roman" w:hAnsi="Times New Roman" w:cs="Times New Roman"/>
          <w:b/>
          <w:szCs w:val="24"/>
        </w:rPr>
      </w:pPr>
    </w:p>
    <w:p w:rsidR="005B68A2" w:rsidRPr="00F66463" w:rsidRDefault="005B68A2" w:rsidP="005B68A2">
      <w:pPr>
        <w:ind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3E5FD0" w:rsidRDefault="005B68A2" w:rsidP="005B68A2">
      <w:r w:rsidRPr="00AD4C18">
        <w:rPr>
          <w:rFonts w:ascii="Times New Roman" w:hAnsi="Times New Roman" w:cs="Times New Roman"/>
          <w:szCs w:val="24"/>
        </w:rPr>
        <w:t>Дата: «___» _________________202</w:t>
      </w:r>
      <w:r>
        <w:rPr>
          <w:rFonts w:ascii="Times New Roman" w:hAnsi="Times New Roman" w:cs="Times New Roman"/>
          <w:szCs w:val="24"/>
        </w:rPr>
        <w:t>3</w:t>
      </w:r>
      <w:r w:rsidRPr="00AD4C18">
        <w:rPr>
          <w:rFonts w:ascii="Times New Roman" w:hAnsi="Times New Roman" w:cs="Times New Roman"/>
          <w:szCs w:val="24"/>
        </w:rPr>
        <w:t>г.</w:t>
      </w:r>
    </w:p>
    <w:sectPr w:rsidR="003E5FD0" w:rsidSect="005B68A2">
      <w:pgSz w:w="11900" w:h="16840"/>
      <w:pgMar w:top="954" w:right="980" w:bottom="1380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8A2"/>
    <w:rsid w:val="003E5FD0"/>
    <w:rsid w:val="005B68A2"/>
    <w:rsid w:val="00A16C1D"/>
    <w:rsid w:val="00A2794C"/>
    <w:rsid w:val="00A5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9DFA-E98B-4206-A74D-B50A39B0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8A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68A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Text">
    <w:name w:val="Table Text"/>
    <w:rsid w:val="005B68A2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customStyle="1" w:styleId="a4">
    <w:name w:val="Без интервала Знак"/>
    <w:link w:val="a3"/>
    <w:uiPriority w:val="1"/>
    <w:locked/>
    <w:rsid w:val="005B68A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2023-09-12T10:33:00Z</dcterms:created>
  <dcterms:modified xsi:type="dcterms:W3CDTF">2023-09-12T10:34:00Z</dcterms:modified>
</cp:coreProperties>
</file>